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C73" w:rsidRDefault="00F9059D" w:rsidP="008C7708">
      <w:pPr>
        <w:spacing w:after="0" w:line="276" w:lineRule="auto"/>
        <w:ind w:firstLine="709"/>
        <w:jc w:val="center"/>
        <w:rPr>
          <w:rFonts w:ascii="Times New Roman" w:hAnsi="Times New Roman" w:cs="Times New Roman"/>
          <w:b/>
          <w:sz w:val="28"/>
          <w:szCs w:val="28"/>
          <w:lang w:val="kk-KZ"/>
        </w:rPr>
      </w:pPr>
      <w:r w:rsidRPr="00D60A2E">
        <w:rPr>
          <w:rFonts w:ascii="Times New Roman" w:hAnsi="Times New Roman" w:cs="Times New Roman"/>
          <w:b/>
          <w:sz w:val="28"/>
          <w:szCs w:val="28"/>
          <w:lang w:val="kk-KZ"/>
        </w:rPr>
        <w:t>Терминология саласы бойынша ақпарат</w:t>
      </w:r>
    </w:p>
    <w:p w:rsidR="00957F8B" w:rsidRPr="00D60A2E" w:rsidRDefault="00957F8B" w:rsidP="008C7708">
      <w:pPr>
        <w:spacing w:after="0" w:line="276" w:lineRule="auto"/>
        <w:ind w:firstLine="709"/>
        <w:jc w:val="center"/>
        <w:rPr>
          <w:rFonts w:ascii="Times New Roman" w:hAnsi="Times New Roman" w:cs="Times New Roman"/>
          <w:b/>
          <w:sz w:val="28"/>
          <w:szCs w:val="28"/>
          <w:lang w:val="kk-KZ"/>
        </w:rPr>
      </w:pPr>
      <w:bookmarkStart w:id="0" w:name="_GoBack"/>
      <w:bookmarkEnd w:id="0"/>
    </w:p>
    <w:p w:rsidR="00BC3CCE" w:rsidRDefault="007224B0" w:rsidP="007224B0">
      <w:pPr>
        <w:spacing w:after="0" w:line="240" w:lineRule="auto"/>
        <w:ind w:firstLine="709"/>
        <w:jc w:val="both"/>
        <w:rPr>
          <w:rFonts w:ascii="Times New Roman" w:eastAsia="Calibri" w:hAnsi="Times New Roman" w:cs="Times New Roman"/>
          <w:sz w:val="28"/>
          <w:szCs w:val="28"/>
          <w:lang w:val="kk-KZ"/>
        </w:rPr>
      </w:pPr>
      <w:r>
        <w:rPr>
          <w:rFonts w:ascii="Times New Roman" w:eastAsia="Times New Roman" w:hAnsi="Times New Roman" w:cs="Times New Roman"/>
          <w:sz w:val="28"/>
          <w:szCs w:val="28"/>
          <w:lang w:val="kk-KZ" w:eastAsia="ru-RU"/>
        </w:rPr>
        <w:t xml:space="preserve">Терминдердің бірізді қолданылуын қамтамасыз ету – терминология саласындағы ең өзекті мәселелердің бірі. Өйткені </w:t>
      </w:r>
      <w:r w:rsidR="00BC3CCE">
        <w:rPr>
          <w:rFonts w:ascii="Times New Roman" w:eastAsia="Calibri" w:hAnsi="Times New Roman" w:cs="Times New Roman"/>
          <w:sz w:val="28"/>
          <w:szCs w:val="28"/>
          <w:lang w:val="kk-KZ"/>
        </w:rPr>
        <w:t>кей</w:t>
      </w:r>
      <w:r>
        <w:rPr>
          <w:rFonts w:ascii="Times New Roman" w:eastAsia="Calibri" w:hAnsi="Times New Roman" w:cs="Times New Roman"/>
          <w:sz w:val="28"/>
          <w:szCs w:val="28"/>
          <w:lang w:val="kk-KZ"/>
        </w:rPr>
        <w:t xml:space="preserve"> терминдердің түрлі баламада қолданылу</w:t>
      </w:r>
      <w:r w:rsidR="00BC3CCE">
        <w:rPr>
          <w:rFonts w:ascii="Times New Roman" w:eastAsia="Calibri" w:hAnsi="Times New Roman" w:cs="Times New Roman"/>
          <w:sz w:val="28"/>
          <w:szCs w:val="28"/>
          <w:lang w:val="kk-KZ"/>
        </w:rPr>
        <w:t xml:space="preserve">ы, яғни </w:t>
      </w:r>
      <w:r>
        <w:rPr>
          <w:rFonts w:ascii="Times New Roman" w:eastAsia="Calibri" w:hAnsi="Times New Roman" w:cs="Times New Roman"/>
          <w:sz w:val="28"/>
          <w:szCs w:val="28"/>
          <w:lang w:val="kk-KZ"/>
        </w:rPr>
        <w:t>теледидар, газет-журналдарда, оқулықтар мен әдебиеттерде</w:t>
      </w:r>
      <w:r w:rsidR="00BC3CCE">
        <w:rPr>
          <w:rFonts w:ascii="Times New Roman" w:eastAsia="Calibri" w:hAnsi="Times New Roman" w:cs="Times New Roman"/>
          <w:sz w:val="28"/>
          <w:szCs w:val="28"/>
          <w:lang w:val="kk-KZ"/>
        </w:rPr>
        <w:t xml:space="preserve"> түрлі баламаларының қатар жүруі, оның ішінде сәтсіз баламалардың болуы қазақ тілін ғылым тілі ретінде дамытуға кедергі келтіруде. </w:t>
      </w:r>
    </w:p>
    <w:p w:rsidR="00BC3CCE" w:rsidRDefault="00BC3CCE" w:rsidP="007224B0">
      <w:pPr>
        <w:spacing w:after="0" w:line="240" w:lineRule="auto"/>
        <w:ind w:firstLine="709"/>
        <w:jc w:val="both"/>
        <w:rPr>
          <w:rFonts w:ascii="Times New Roman" w:eastAsia="Times New Roman" w:hAnsi="Times New Roman" w:cs="Times New Roman"/>
          <w:bCs/>
          <w:kern w:val="36"/>
          <w:sz w:val="28"/>
          <w:szCs w:val="28"/>
          <w:lang w:val="kk-KZ" w:eastAsia="ru-RU"/>
        </w:rPr>
      </w:pPr>
      <w:r>
        <w:rPr>
          <w:rFonts w:ascii="Times New Roman" w:eastAsia="Times New Roman" w:hAnsi="Times New Roman" w:cs="Times New Roman"/>
          <w:sz w:val="28"/>
          <w:szCs w:val="28"/>
          <w:lang w:val="kk-KZ" w:eastAsia="ru-RU"/>
        </w:rPr>
        <w:t>Терминдерді қолданудағы әркелкілікті жою, жалпы терминологиялық жұмыстарды жүйелендіру, терминдерді біріздендіру</w:t>
      </w:r>
      <w:r>
        <w:rPr>
          <w:rFonts w:ascii="Times New Roman" w:eastAsia="Calibri" w:hAnsi="Times New Roman" w:cs="Times New Roman"/>
          <w:sz w:val="28"/>
          <w:szCs w:val="28"/>
          <w:lang w:val="kk-KZ"/>
        </w:rPr>
        <w:t xml:space="preserve"> мақсатында бекіту мәселесімен </w:t>
      </w:r>
      <w:r w:rsidR="007224B0">
        <w:rPr>
          <w:rFonts w:ascii="Times New Roman" w:eastAsia="Times New Roman" w:hAnsi="Times New Roman" w:cs="Times New Roman"/>
          <w:bCs/>
          <w:kern w:val="36"/>
          <w:sz w:val="28"/>
          <w:szCs w:val="28"/>
          <w:lang w:val="kk-KZ" w:eastAsia="ru-RU"/>
        </w:rPr>
        <w:t>Қазақстан Республикасы Үкiметiнiң жанындағы Республикалық терминология</w:t>
      </w:r>
      <w:r>
        <w:rPr>
          <w:rFonts w:ascii="Times New Roman" w:eastAsia="Times New Roman" w:hAnsi="Times New Roman" w:cs="Times New Roman"/>
          <w:bCs/>
          <w:kern w:val="36"/>
          <w:sz w:val="28"/>
          <w:szCs w:val="28"/>
          <w:lang w:val="kk-KZ" w:eastAsia="ru-RU"/>
        </w:rPr>
        <w:t>лық</w:t>
      </w:r>
      <w:r w:rsidR="007224B0">
        <w:rPr>
          <w:rFonts w:ascii="Times New Roman" w:eastAsia="Times New Roman" w:hAnsi="Times New Roman" w:cs="Times New Roman"/>
          <w:bCs/>
          <w:kern w:val="36"/>
          <w:sz w:val="28"/>
          <w:szCs w:val="28"/>
          <w:lang w:val="kk-KZ" w:eastAsia="ru-RU"/>
        </w:rPr>
        <w:t xml:space="preserve"> комиссия</w:t>
      </w:r>
      <w:r>
        <w:rPr>
          <w:rFonts w:ascii="Times New Roman" w:eastAsia="Times New Roman" w:hAnsi="Times New Roman" w:cs="Times New Roman"/>
          <w:bCs/>
          <w:kern w:val="36"/>
          <w:sz w:val="28"/>
          <w:szCs w:val="28"/>
          <w:lang w:val="kk-KZ" w:eastAsia="ru-RU"/>
        </w:rPr>
        <w:t xml:space="preserve"> айналысады. </w:t>
      </w:r>
    </w:p>
    <w:p w:rsidR="007315CC" w:rsidRDefault="007315CC" w:rsidP="007224B0">
      <w:pPr>
        <w:spacing w:after="0" w:line="240" w:lineRule="auto"/>
        <w:ind w:firstLine="709"/>
        <w:jc w:val="both"/>
        <w:rPr>
          <w:rFonts w:ascii="Times New Roman" w:eastAsia="Times New Roman" w:hAnsi="Times New Roman" w:cs="Times New Roman"/>
          <w:bCs/>
          <w:kern w:val="36"/>
          <w:sz w:val="28"/>
          <w:szCs w:val="28"/>
          <w:lang w:val="kk-KZ" w:eastAsia="ru-RU"/>
        </w:rPr>
      </w:pPr>
      <w:r>
        <w:rPr>
          <w:rFonts w:ascii="Times New Roman" w:hAnsi="Times New Roman" w:cs="Times New Roman"/>
          <w:sz w:val="28"/>
          <w:szCs w:val="28"/>
          <w:lang w:val="kk-KZ"/>
        </w:rPr>
        <w:t xml:space="preserve">Терминологиялық комиссияда қаралатын терминдердің басым бөлігі </w:t>
      </w:r>
      <w:r>
        <w:rPr>
          <w:rFonts w:ascii="Times New Roman" w:eastAsia="Times New Roman" w:hAnsi="Times New Roman" w:cs="Times New Roman"/>
          <w:sz w:val="28"/>
          <w:szCs w:val="28"/>
          <w:lang w:val="kk-KZ" w:eastAsia="ru-RU"/>
        </w:rPr>
        <w:t>орталық және жергілікті атқарушы органдардан, квазимемлекеттік</w:t>
      </w:r>
      <w:r>
        <w:rPr>
          <w:rFonts w:ascii="Times New Roman" w:eastAsia="Calibri" w:hAnsi="Times New Roman" w:cs="Times New Roman"/>
          <w:sz w:val="28"/>
          <w:szCs w:val="28"/>
          <w:lang w:val="kk-KZ"/>
        </w:rPr>
        <w:t xml:space="preserve"> секторлардан келіп түседі. Сонымен қатар жалпы жұртшылықтан келіп түскен сауалдар да қаралады. </w:t>
      </w:r>
    </w:p>
    <w:p w:rsidR="007224B0" w:rsidRDefault="007315CC" w:rsidP="007224B0">
      <w:pPr>
        <w:spacing w:after="0" w:line="240" w:lineRule="auto"/>
        <w:ind w:firstLine="709"/>
        <w:jc w:val="both"/>
        <w:outlineLvl w:val="0"/>
        <w:rPr>
          <w:rFonts w:ascii="Times New Roman" w:hAnsi="Times New Roman" w:cs="Times New Roman"/>
          <w:sz w:val="28"/>
          <w:szCs w:val="28"/>
          <w:lang w:val="kk-KZ"/>
        </w:rPr>
      </w:pPr>
      <w:r>
        <w:rPr>
          <w:rFonts w:ascii="Times New Roman" w:eastAsia="Times New Roman" w:hAnsi="Times New Roman" w:cs="Times New Roman"/>
          <w:bCs/>
          <w:kern w:val="36"/>
          <w:sz w:val="28"/>
          <w:szCs w:val="28"/>
          <w:lang w:val="kk-KZ" w:eastAsia="ru-RU"/>
        </w:rPr>
        <w:t>Т</w:t>
      </w:r>
      <w:r w:rsidR="007224B0">
        <w:rPr>
          <w:rFonts w:ascii="Times New Roman" w:eastAsia="Times New Roman" w:hAnsi="Times New Roman" w:cs="Times New Roman"/>
          <w:bCs/>
          <w:kern w:val="36"/>
          <w:sz w:val="28"/>
          <w:szCs w:val="28"/>
          <w:lang w:val="kk-KZ" w:eastAsia="ru-RU"/>
        </w:rPr>
        <w:t xml:space="preserve">ерминдерді бекіту бірнеше кезеңдерден тұрады. Ең алдымен мекемелер немесе жеке тұлғалар </w:t>
      </w:r>
      <w:r>
        <w:rPr>
          <w:rFonts w:ascii="Times New Roman" w:eastAsia="Times New Roman" w:hAnsi="Times New Roman" w:cs="Times New Roman"/>
          <w:bCs/>
          <w:kern w:val="36"/>
          <w:sz w:val="28"/>
          <w:szCs w:val="28"/>
          <w:lang w:val="kk-KZ" w:eastAsia="ru-RU"/>
        </w:rPr>
        <w:t xml:space="preserve">тарапынан келген </w:t>
      </w:r>
      <w:r w:rsidR="007224B0">
        <w:rPr>
          <w:rFonts w:ascii="Times New Roman" w:eastAsia="Times New Roman" w:hAnsi="Times New Roman" w:cs="Times New Roman"/>
          <w:bCs/>
          <w:kern w:val="36"/>
          <w:sz w:val="28"/>
          <w:szCs w:val="28"/>
          <w:lang w:val="kk-KZ" w:eastAsia="ru-RU"/>
        </w:rPr>
        <w:t>ұсыныстар</w:t>
      </w:r>
      <w:r>
        <w:rPr>
          <w:rFonts w:ascii="Times New Roman" w:eastAsia="Times New Roman" w:hAnsi="Times New Roman" w:cs="Times New Roman"/>
          <w:bCs/>
          <w:kern w:val="36"/>
          <w:sz w:val="28"/>
          <w:szCs w:val="28"/>
          <w:lang w:val="kk-KZ" w:eastAsia="ru-RU"/>
        </w:rPr>
        <w:t xml:space="preserve"> жинақталады</w:t>
      </w:r>
      <w:r w:rsidR="007224B0">
        <w:rPr>
          <w:rFonts w:ascii="Times New Roman" w:eastAsia="Times New Roman" w:hAnsi="Times New Roman" w:cs="Times New Roman"/>
          <w:bCs/>
          <w:kern w:val="36"/>
          <w:sz w:val="28"/>
          <w:szCs w:val="28"/>
          <w:lang w:val="kk-KZ" w:eastAsia="ru-RU"/>
        </w:rPr>
        <w:t xml:space="preserve">. Екіншіден, бұл ұсыныстарда көрсетілген терминдерге лингвистикалық сараптама жасалады. Сараптамада терминдердің дефинициясы ашылып, бұл терминнің   әзірбайжан, қырғыз, өзбек, түрік, татар сияқты туыстас түркі тілдерінде және ағылшын, француз, орыс тілдерінде қалай қабылданғаны жөнінде мысал келтіріледі. Сараптаманы білікті мамандар жасайды. Үшінші кезеңде бұл ұсыныстар Тіл саясаты комитетінің «Termincom.kz»  сайтында жарияланады. Мұндағы мақсат оларды көпшілікке кеңінен таныстыру. Өткен жылдан бастап осы сайтта арнайы терминологиялық алаң ашылды және бұл алаң әлеуметтік желілерге қосылған. Яғни, алаңның мақсаты бекітілуге ұсынылған сөздерге деген көпшіліктің пікірін білу. Төртінші  кезеңде  әбден сұрыптаудан өткен терминдер терминкомның отырысында дауысқа салынып, талқыланады. </w:t>
      </w:r>
    </w:p>
    <w:p w:rsidR="001345A4" w:rsidRPr="00984F89" w:rsidRDefault="00A855EF" w:rsidP="00A855EF">
      <w:pPr>
        <w:spacing w:after="0" w:line="240" w:lineRule="auto"/>
        <w:ind w:firstLine="72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727299" w:rsidRPr="00984F89">
        <w:rPr>
          <w:rFonts w:ascii="Times New Roman" w:eastAsia="Calibri" w:hAnsi="Times New Roman" w:cs="Times New Roman"/>
          <w:sz w:val="28"/>
          <w:szCs w:val="28"/>
          <w:lang w:val="kk-KZ"/>
        </w:rPr>
        <w:t xml:space="preserve">2019 жылғы </w:t>
      </w:r>
      <w:r w:rsidR="00727299" w:rsidRPr="00984F89">
        <w:rPr>
          <w:rFonts w:ascii="Times New Roman" w:eastAsia="Calibri" w:hAnsi="Times New Roman" w:cs="Times New Roman"/>
          <w:b/>
          <w:sz w:val="28"/>
          <w:szCs w:val="28"/>
          <w:lang w:val="kk-KZ"/>
        </w:rPr>
        <w:t>5 сәуірде және 28 маусымда</w:t>
      </w:r>
      <w:r w:rsidR="00727299" w:rsidRPr="00984F89">
        <w:rPr>
          <w:rFonts w:ascii="Times New Roman" w:eastAsia="Calibri" w:hAnsi="Times New Roman" w:cs="Times New Roman"/>
          <w:sz w:val="28"/>
          <w:szCs w:val="28"/>
          <w:lang w:val="kk-KZ"/>
        </w:rPr>
        <w:t xml:space="preserve"> </w:t>
      </w:r>
      <w:r w:rsidR="00984F89" w:rsidRPr="00984F89">
        <w:rPr>
          <w:rFonts w:ascii="Times New Roman" w:eastAsia="Calibri" w:hAnsi="Times New Roman" w:cs="Times New Roman"/>
          <w:color w:val="000000"/>
          <w:sz w:val="28"/>
          <w:szCs w:val="28"/>
          <w:lang w:val="kk-KZ"/>
        </w:rPr>
        <w:t>Қазақстан Республикасы Үкіметінің жанындағы Республикалық терминология комиссиясы</w:t>
      </w:r>
      <w:r w:rsidR="001D64C9" w:rsidRPr="00984F89">
        <w:rPr>
          <w:rFonts w:ascii="Times New Roman" w:eastAsia="Calibri" w:hAnsi="Times New Roman" w:cs="Times New Roman"/>
          <w:sz w:val="28"/>
          <w:szCs w:val="28"/>
          <w:lang w:val="kk-KZ"/>
        </w:rPr>
        <w:t xml:space="preserve">ның </w:t>
      </w:r>
      <w:r w:rsidR="00984F89" w:rsidRPr="00984F89">
        <w:rPr>
          <w:rFonts w:ascii="Times New Roman" w:eastAsia="Calibri" w:hAnsi="Times New Roman" w:cs="Times New Roman"/>
          <w:sz w:val="28"/>
          <w:szCs w:val="28"/>
          <w:lang w:val="kk-KZ"/>
        </w:rPr>
        <w:t xml:space="preserve">                </w:t>
      </w:r>
      <w:r w:rsidR="00727299" w:rsidRPr="00984F89">
        <w:rPr>
          <w:rFonts w:ascii="Times New Roman" w:eastAsia="Calibri" w:hAnsi="Times New Roman" w:cs="Times New Roman"/>
          <w:b/>
          <w:sz w:val="28"/>
          <w:szCs w:val="28"/>
          <w:lang w:val="kk-KZ"/>
        </w:rPr>
        <w:t>2 отырысы</w:t>
      </w:r>
      <w:r w:rsidR="00727299" w:rsidRPr="00984F89">
        <w:rPr>
          <w:rFonts w:ascii="Times New Roman" w:eastAsia="Calibri" w:hAnsi="Times New Roman" w:cs="Times New Roman"/>
          <w:sz w:val="28"/>
          <w:szCs w:val="28"/>
          <w:lang w:val="kk-KZ"/>
        </w:rPr>
        <w:t xml:space="preserve"> өтті. </w:t>
      </w:r>
      <w:r w:rsidR="001D64C9" w:rsidRPr="00984F89">
        <w:rPr>
          <w:rFonts w:ascii="Times New Roman" w:eastAsia="Calibri" w:hAnsi="Times New Roman" w:cs="Times New Roman"/>
          <w:sz w:val="28"/>
          <w:szCs w:val="28"/>
          <w:lang w:val="kk-KZ"/>
        </w:rPr>
        <w:t xml:space="preserve">Күн тәртібінде </w:t>
      </w:r>
      <w:r w:rsidR="002A5A51" w:rsidRPr="00984F89">
        <w:rPr>
          <w:rFonts w:ascii="Times New Roman" w:eastAsia="Calibri" w:hAnsi="Times New Roman" w:cs="Times New Roman"/>
          <w:sz w:val="28"/>
          <w:szCs w:val="28"/>
          <w:lang w:val="kk-KZ"/>
        </w:rPr>
        <w:t>а</w:t>
      </w:r>
      <w:r w:rsidR="00727299" w:rsidRPr="00984F89">
        <w:rPr>
          <w:rFonts w:ascii="Times New Roman" w:eastAsia="Calibri" w:hAnsi="Times New Roman" w:cs="Times New Roman"/>
          <w:sz w:val="28"/>
          <w:szCs w:val="28"/>
          <w:lang w:val="kk-KZ"/>
        </w:rPr>
        <w:t>строномия, физика, философия, саясаттану</w:t>
      </w:r>
      <w:r w:rsidR="002A5A51" w:rsidRPr="00984F89">
        <w:rPr>
          <w:rFonts w:ascii="Times New Roman" w:eastAsia="Calibri" w:hAnsi="Times New Roman" w:cs="Times New Roman"/>
          <w:sz w:val="28"/>
          <w:szCs w:val="28"/>
          <w:lang w:val="kk-KZ"/>
        </w:rPr>
        <w:t xml:space="preserve">, </w:t>
      </w:r>
      <w:r w:rsidR="00727299" w:rsidRPr="00984F89">
        <w:rPr>
          <w:rFonts w:ascii="Times New Roman" w:eastAsia="Calibri" w:hAnsi="Times New Roman" w:cs="Times New Roman"/>
          <w:sz w:val="28"/>
          <w:szCs w:val="28"/>
          <w:lang w:val="kk-KZ"/>
        </w:rPr>
        <w:t>м</w:t>
      </w:r>
      <w:r w:rsidR="00727299" w:rsidRPr="00984F89">
        <w:rPr>
          <w:rFonts w:ascii="Times New Roman" w:eastAsia="Times New Roman" w:hAnsi="Times New Roman" w:cs="Times New Roman"/>
          <w:sz w:val="28"/>
          <w:szCs w:val="28"/>
          <w:lang w:val="kk-KZ" w:eastAsia="ru-RU"/>
        </w:rPr>
        <w:t xml:space="preserve">әдениет және өнер, спорт, әлеуметтік, ақпарат салаларының </w:t>
      </w:r>
      <w:r w:rsidR="001D64C9" w:rsidRPr="00984F89">
        <w:rPr>
          <w:rFonts w:ascii="Times New Roman" w:eastAsia="Times New Roman" w:hAnsi="Times New Roman" w:cs="Times New Roman"/>
          <w:sz w:val="28"/>
          <w:szCs w:val="28"/>
          <w:lang w:val="kk-KZ" w:eastAsia="ru-RU"/>
        </w:rPr>
        <w:t>ұсыныстары</w:t>
      </w:r>
      <w:r w:rsidR="00727299" w:rsidRPr="00984F89">
        <w:rPr>
          <w:rFonts w:ascii="Times New Roman" w:eastAsia="Times New Roman" w:hAnsi="Times New Roman" w:cs="Times New Roman"/>
          <w:sz w:val="28"/>
          <w:szCs w:val="28"/>
          <w:lang w:val="kk-KZ" w:eastAsia="ru-RU"/>
        </w:rPr>
        <w:t xml:space="preserve"> қарал</w:t>
      </w:r>
      <w:r w:rsidR="002A5A51" w:rsidRPr="00984F89">
        <w:rPr>
          <w:rFonts w:ascii="Times New Roman" w:eastAsia="Times New Roman" w:hAnsi="Times New Roman" w:cs="Times New Roman"/>
          <w:sz w:val="28"/>
          <w:szCs w:val="28"/>
          <w:lang w:val="kk-KZ" w:eastAsia="ru-RU"/>
        </w:rPr>
        <w:t xml:space="preserve">ып, </w:t>
      </w:r>
      <w:r w:rsidR="00727299" w:rsidRPr="00984F89">
        <w:rPr>
          <w:rFonts w:ascii="Times New Roman" w:eastAsia="Times New Roman" w:hAnsi="Times New Roman" w:cs="Times New Roman"/>
          <w:sz w:val="28"/>
          <w:szCs w:val="28"/>
          <w:lang w:val="kk-KZ" w:eastAsia="ru-RU"/>
        </w:rPr>
        <w:t>2000-ға жуық термин</w:t>
      </w:r>
      <w:r w:rsidR="001D64C9" w:rsidRPr="00984F89">
        <w:rPr>
          <w:rFonts w:ascii="Times New Roman" w:eastAsia="Times New Roman" w:hAnsi="Times New Roman" w:cs="Times New Roman"/>
          <w:sz w:val="28"/>
          <w:szCs w:val="28"/>
          <w:lang w:val="kk-KZ" w:eastAsia="ru-RU"/>
        </w:rPr>
        <w:t xml:space="preserve"> бекітілді </w:t>
      </w:r>
      <w:r w:rsidR="001D64C9" w:rsidRPr="00984F89">
        <w:rPr>
          <w:rFonts w:ascii="Times New Roman" w:eastAsia="Times New Roman" w:hAnsi="Times New Roman" w:cs="Times New Roman"/>
          <w:i/>
          <w:sz w:val="28"/>
          <w:szCs w:val="28"/>
          <w:lang w:val="kk-KZ" w:eastAsia="ru-RU"/>
        </w:rPr>
        <w:t>(</w:t>
      </w:r>
      <w:r w:rsidR="001345A4" w:rsidRPr="00984F89">
        <w:rPr>
          <w:rFonts w:ascii="Times New Roman" w:eastAsia="Calibri" w:hAnsi="Times New Roman" w:cs="Times New Roman"/>
          <w:i/>
          <w:sz w:val="28"/>
          <w:szCs w:val="28"/>
          <w:lang w:val="kk-KZ"/>
        </w:rPr>
        <w:t>1878</w:t>
      </w:r>
      <w:r w:rsidR="001D64C9" w:rsidRPr="00984F89">
        <w:rPr>
          <w:rFonts w:ascii="Times New Roman" w:eastAsia="Calibri" w:hAnsi="Times New Roman" w:cs="Times New Roman"/>
          <w:i/>
          <w:sz w:val="28"/>
          <w:szCs w:val="28"/>
          <w:lang w:val="kk-KZ"/>
        </w:rPr>
        <w:t>)</w:t>
      </w:r>
      <w:r w:rsidR="001345A4" w:rsidRPr="00984F89">
        <w:rPr>
          <w:rFonts w:ascii="Times New Roman" w:eastAsia="Calibri" w:hAnsi="Times New Roman" w:cs="Times New Roman"/>
          <w:i/>
          <w:sz w:val="28"/>
          <w:szCs w:val="28"/>
          <w:lang w:val="kk-KZ"/>
        </w:rPr>
        <w:t>.</w:t>
      </w:r>
      <w:r w:rsidR="001345A4" w:rsidRPr="00984F89">
        <w:rPr>
          <w:rFonts w:ascii="Times New Roman" w:eastAsia="Calibri" w:hAnsi="Times New Roman" w:cs="Times New Roman"/>
          <w:b/>
          <w:sz w:val="28"/>
          <w:szCs w:val="28"/>
          <w:lang w:val="kk-KZ"/>
        </w:rPr>
        <w:t xml:space="preserve"> </w:t>
      </w:r>
    </w:p>
    <w:p w:rsidR="001345A4" w:rsidRPr="00984F89" w:rsidRDefault="001345A4" w:rsidP="001345A4">
      <w:pPr>
        <w:spacing w:after="0"/>
        <w:ind w:firstLine="708"/>
        <w:jc w:val="both"/>
        <w:rPr>
          <w:rFonts w:ascii="Times New Roman" w:eastAsia="Calibri" w:hAnsi="Times New Roman" w:cs="Times New Roman"/>
          <w:sz w:val="28"/>
          <w:szCs w:val="28"/>
          <w:lang w:val="kk-KZ"/>
        </w:rPr>
      </w:pPr>
      <w:r w:rsidRPr="00984F89">
        <w:rPr>
          <w:rFonts w:ascii="Times New Roman" w:eastAsia="Calibri" w:hAnsi="Times New Roman" w:cs="Times New Roman"/>
          <w:i/>
          <w:sz w:val="28"/>
          <w:szCs w:val="28"/>
          <w:u w:val="single"/>
          <w:lang w:val="kk-KZ"/>
        </w:rPr>
        <w:t>1-отырыста</w:t>
      </w:r>
      <w:r w:rsidRPr="00984F89">
        <w:rPr>
          <w:rFonts w:ascii="Times New Roman" w:eastAsia="Calibri" w:hAnsi="Times New Roman" w:cs="Times New Roman"/>
          <w:i/>
          <w:sz w:val="28"/>
          <w:szCs w:val="28"/>
          <w:lang w:val="kk-KZ"/>
        </w:rPr>
        <w:t>:</w:t>
      </w:r>
      <w:r w:rsidRPr="00984F89">
        <w:rPr>
          <w:rFonts w:ascii="Times New Roman" w:eastAsia="Calibri" w:hAnsi="Times New Roman" w:cs="Times New Roman"/>
          <w:sz w:val="28"/>
          <w:szCs w:val="28"/>
          <w:lang w:val="kk-KZ"/>
        </w:rPr>
        <w:t xml:space="preserve"> 1031 ұсыныс қаралып, </w:t>
      </w:r>
      <w:r w:rsidRPr="007315CC">
        <w:rPr>
          <w:rFonts w:ascii="Times New Roman" w:eastAsia="Calibri" w:hAnsi="Times New Roman" w:cs="Times New Roman"/>
          <w:b/>
          <w:sz w:val="28"/>
          <w:szCs w:val="28"/>
          <w:lang w:val="kk-KZ"/>
        </w:rPr>
        <w:t>1028 термин бекітілді</w:t>
      </w:r>
      <w:r w:rsidRPr="007315CC">
        <w:rPr>
          <w:rFonts w:ascii="Times New Roman" w:eastAsia="Calibri" w:hAnsi="Times New Roman" w:cs="Times New Roman"/>
          <w:sz w:val="28"/>
          <w:szCs w:val="28"/>
          <w:lang w:val="kk-KZ"/>
        </w:rPr>
        <w:t>,</w:t>
      </w:r>
      <w:r w:rsidRPr="00984F89">
        <w:rPr>
          <w:rFonts w:ascii="Times New Roman" w:eastAsia="Calibri" w:hAnsi="Times New Roman" w:cs="Times New Roman"/>
          <w:sz w:val="28"/>
          <w:szCs w:val="28"/>
          <w:lang w:val="kk-KZ"/>
        </w:rPr>
        <w:t xml:space="preserve"> оның ішінде:</w:t>
      </w:r>
      <w:r w:rsidRPr="00984F89">
        <w:rPr>
          <w:rFonts w:ascii="Times New Roman" w:eastAsia="Calibri" w:hAnsi="Times New Roman" w:cs="Times New Roman"/>
          <w:b/>
          <w:sz w:val="28"/>
          <w:szCs w:val="28"/>
          <w:lang w:val="kk-KZ"/>
        </w:rPr>
        <w:t xml:space="preserve"> </w:t>
      </w:r>
      <w:r w:rsidRPr="00984F89">
        <w:rPr>
          <w:rFonts w:ascii="Times New Roman" w:eastAsia="Calibri" w:hAnsi="Times New Roman" w:cs="Times New Roman"/>
          <w:sz w:val="28"/>
          <w:szCs w:val="28"/>
          <w:lang w:val="kk-KZ"/>
        </w:rPr>
        <w:t xml:space="preserve">астрономия және физика саласы – </w:t>
      </w:r>
      <w:r w:rsidRPr="00984F89">
        <w:rPr>
          <w:rFonts w:ascii="Times New Roman" w:eastAsia="Calibri" w:hAnsi="Times New Roman" w:cs="Times New Roman"/>
          <w:b/>
          <w:sz w:val="28"/>
          <w:szCs w:val="28"/>
          <w:lang w:val="kk-KZ"/>
        </w:rPr>
        <w:t>509</w:t>
      </w:r>
      <w:r w:rsidRPr="00984F89">
        <w:rPr>
          <w:rFonts w:ascii="Times New Roman" w:eastAsia="Calibri" w:hAnsi="Times New Roman" w:cs="Times New Roman"/>
          <w:sz w:val="28"/>
          <w:szCs w:val="28"/>
          <w:lang w:val="kk-KZ"/>
        </w:rPr>
        <w:t xml:space="preserve">, философия, саясаттану саласы – </w:t>
      </w:r>
      <w:r w:rsidRPr="00984F89">
        <w:rPr>
          <w:rFonts w:ascii="Times New Roman" w:eastAsia="Calibri" w:hAnsi="Times New Roman" w:cs="Times New Roman"/>
          <w:b/>
          <w:sz w:val="28"/>
          <w:szCs w:val="28"/>
          <w:lang w:val="kk-KZ"/>
        </w:rPr>
        <w:t>487</w:t>
      </w:r>
      <w:r w:rsidRPr="00984F89">
        <w:rPr>
          <w:rFonts w:ascii="Times New Roman" w:eastAsia="Calibri" w:hAnsi="Times New Roman" w:cs="Times New Roman"/>
          <w:sz w:val="28"/>
          <w:szCs w:val="28"/>
          <w:lang w:val="kk-KZ"/>
        </w:rPr>
        <w:t xml:space="preserve">,   ҚР Қорғаныс және ғарыш өнеркәсібі министрлігі – </w:t>
      </w:r>
      <w:r w:rsidRPr="00984F89">
        <w:rPr>
          <w:rFonts w:ascii="Times New Roman" w:eastAsia="Calibri" w:hAnsi="Times New Roman" w:cs="Times New Roman"/>
          <w:b/>
          <w:sz w:val="28"/>
          <w:szCs w:val="28"/>
          <w:lang w:val="kk-KZ"/>
        </w:rPr>
        <w:t>31,</w:t>
      </w:r>
      <w:r w:rsidRPr="00984F89">
        <w:rPr>
          <w:rFonts w:ascii="Times New Roman" w:eastAsia="Calibri" w:hAnsi="Times New Roman" w:cs="Times New Roman"/>
          <w:sz w:val="28"/>
          <w:szCs w:val="28"/>
          <w:lang w:val="kk-KZ"/>
        </w:rPr>
        <w:t xml:space="preserve"> жеке тұлға – </w:t>
      </w:r>
      <w:r w:rsidRPr="00984F89">
        <w:rPr>
          <w:rFonts w:ascii="Times New Roman" w:eastAsia="Calibri" w:hAnsi="Times New Roman" w:cs="Times New Roman"/>
          <w:b/>
          <w:sz w:val="28"/>
          <w:szCs w:val="28"/>
          <w:lang w:val="kk-KZ"/>
        </w:rPr>
        <w:t>1</w:t>
      </w:r>
      <w:r w:rsidRPr="00984F89">
        <w:rPr>
          <w:rFonts w:ascii="Times New Roman" w:eastAsia="Calibri" w:hAnsi="Times New Roman" w:cs="Times New Roman"/>
          <w:sz w:val="28"/>
          <w:szCs w:val="28"/>
          <w:lang w:val="kk-KZ"/>
        </w:rPr>
        <w:t>.</w:t>
      </w:r>
    </w:p>
    <w:p w:rsidR="001345A4" w:rsidRPr="00984F89" w:rsidRDefault="001345A4" w:rsidP="00BF3005">
      <w:pPr>
        <w:spacing w:after="0"/>
        <w:ind w:firstLine="708"/>
        <w:jc w:val="both"/>
        <w:rPr>
          <w:rFonts w:ascii="Times New Roman" w:eastAsia="Times New Roman" w:hAnsi="Times New Roman" w:cs="Times New Roman"/>
          <w:sz w:val="28"/>
          <w:szCs w:val="28"/>
          <w:lang w:val="kk-KZ" w:eastAsia="ru-RU"/>
        </w:rPr>
      </w:pPr>
      <w:r w:rsidRPr="00984F89">
        <w:rPr>
          <w:rFonts w:ascii="Times New Roman" w:eastAsia="Calibri" w:hAnsi="Times New Roman" w:cs="Times New Roman"/>
          <w:i/>
          <w:sz w:val="28"/>
          <w:szCs w:val="28"/>
          <w:u w:val="single"/>
          <w:lang w:val="kk-KZ"/>
        </w:rPr>
        <w:t>2-отырыста</w:t>
      </w:r>
      <w:r w:rsidRPr="00984F89">
        <w:rPr>
          <w:rFonts w:ascii="Times New Roman" w:eastAsia="Calibri" w:hAnsi="Times New Roman" w:cs="Times New Roman"/>
          <w:i/>
          <w:sz w:val="28"/>
          <w:szCs w:val="28"/>
          <w:lang w:val="kk-KZ"/>
        </w:rPr>
        <w:t>:</w:t>
      </w:r>
      <w:r w:rsidRPr="00984F89">
        <w:rPr>
          <w:rFonts w:ascii="Times New Roman" w:eastAsia="Calibri" w:hAnsi="Times New Roman" w:cs="Times New Roman"/>
          <w:sz w:val="28"/>
          <w:szCs w:val="28"/>
          <w:lang w:val="kk-KZ"/>
        </w:rPr>
        <w:t xml:space="preserve"> 904 ұсыныс қаралып, </w:t>
      </w:r>
      <w:r w:rsidRPr="00984F89">
        <w:rPr>
          <w:rFonts w:ascii="Times New Roman" w:eastAsia="Calibri" w:hAnsi="Times New Roman" w:cs="Times New Roman"/>
          <w:b/>
          <w:sz w:val="28"/>
          <w:szCs w:val="28"/>
          <w:lang w:val="kk-KZ"/>
        </w:rPr>
        <w:t>850 термин бекітілді,</w:t>
      </w:r>
      <w:r w:rsidRPr="00984F89">
        <w:rPr>
          <w:rFonts w:ascii="Times New Roman" w:eastAsia="Calibri" w:hAnsi="Times New Roman" w:cs="Times New Roman"/>
          <w:sz w:val="28"/>
          <w:szCs w:val="28"/>
          <w:lang w:val="kk-KZ"/>
        </w:rPr>
        <w:t xml:space="preserve"> оның ішінде:</w:t>
      </w:r>
      <w:r w:rsidRPr="00984F89">
        <w:rPr>
          <w:rFonts w:ascii="Times New Roman" w:eastAsia="Calibri" w:hAnsi="Times New Roman" w:cs="Times New Roman"/>
          <w:b/>
          <w:sz w:val="28"/>
          <w:szCs w:val="28"/>
          <w:lang w:val="kk-KZ"/>
        </w:rPr>
        <w:t xml:space="preserve"> </w:t>
      </w:r>
      <w:r w:rsidRPr="00984F89">
        <w:rPr>
          <w:rFonts w:ascii="Times New Roman" w:eastAsia="Calibri" w:hAnsi="Times New Roman" w:cs="Times New Roman"/>
          <w:sz w:val="28"/>
          <w:szCs w:val="28"/>
          <w:lang w:val="kk-KZ"/>
        </w:rPr>
        <w:t xml:space="preserve">мәдениет және өнер саласы – </w:t>
      </w:r>
      <w:r w:rsidRPr="00984F89">
        <w:rPr>
          <w:rFonts w:ascii="Times New Roman" w:eastAsia="Calibri" w:hAnsi="Times New Roman" w:cs="Times New Roman"/>
          <w:b/>
          <w:sz w:val="28"/>
          <w:szCs w:val="28"/>
          <w:lang w:val="kk-KZ"/>
        </w:rPr>
        <w:t>296,</w:t>
      </w:r>
      <w:r w:rsidRPr="00984F89">
        <w:rPr>
          <w:rFonts w:ascii="Times New Roman" w:eastAsia="Calibri" w:hAnsi="Times New Roman" w:cs="Times New Roman"/>
          <w:sz w:val="28"/>
          <w:szCs w:val="28"/>
          <w:lang w:val="kk-KZ"/>
        </w:rPr>
        <w:t xml:space="preserve"> спорт саласы – </w:t>
      </w:r>
      <w:r w:rsidRPr="00984F89">
        <w:rPr>
          <w:rFonts w:ascii="Times New Roman" w:eastAsia="Calibri" w:hAnsi="Times New Roman" w:cs="Times New Roman"/>
          <w:b/>
          <w:sz w:val="28"/>
          <w:szCs w:val="28"/>
          <w:lang w:val="kk-KZ"/>
        </w:rPr>
        <w:t>504</w:t>
      </w:r>
      <w:r w:rsidRPr="00984F89">
        <w:rPr>
          <w:rFonts w:ascii="Times New Roman" w:eastAsia="Calibri" w:hAnsi="Times New Roman" w:cs="Times New Roman"/>
          <w:sz w:val="28"/>
          <w:szCs w:val="28"/>
          <w:lang w:val="kk-KZ"/>
        </w:rPr>
        <w:t xml:space="preserve">, ҚР Еңбек және халықты әлеуметтік қорғау министрлігі – </w:t>
      </w:r>
      <w:r w:rsidRPr="00984F89">
        <w:rPr>
          <w:rFonts w:ascii="Times New Roman" w:eastAsia="Calibri" w:hAnsi="Times New Roman" w:cs="Times New Roman"/>
          <w:b/>
          <w:sz w:val="28"/>
          <w:szCs w:val="28"/>
          <w:lang w:val="kk-KZ"/>
        </w:rPr>
        <w:t>8</w:t>
      </w:r>
      <w:r w:rsidRPr="00984F89">
        <w:rPr>
          <w:rFonts w:ascii="Times New Roman" w:eastAsia="Calibri" w:hAnsi="Times New Roman" w:cs="Times New Roman"/>
          <w:sz w:val="28"/>
          <w:szCs w:val="28"/>
          <w:lang w:val="kk-KZ"/>
        </w:rPr>
        <w:t xml:space="preserve">, ҚР Ақпарат және қоғамдық даму министрлігі – </w:t>
      </w:r>
      <w:r w:rsidRPr="00984F89">
        <w:rPr>
          <w:rFonts w:ascii="Times New Roman" w:eastAsia="Calibri" w:hAnsi="Times New Roman" w:cs="Times New Roman"/>
          <w:b/>
          <w:sz w:val="28"/>
          <w:szCs w:val="28"/>
          <w:lang w:val="kk-KZ"/>
        </w:rPr>
        <w:t>17,</w:t>
      </w:r>
      <w:r w:rsidRPr="00984F89">
        <w:rPr>
          <w:rFonts w:ascii="Times New Roman" w:eastAsia="Calibri" w:hAnsi="Times New Roman" w:cs="Times New Roman"/>
          <w:sz w:val="28"/>
          <w:szCs w:val="28"/>
          <w:lang w:val="kk-KZ"/>
        </w:rPr>
        <w:t xml:space="preserve"> ҚР Ұлттық банкі – </w:t>
      </w:r>
      <w:r w:rsidRPr="00984F89">
        <w:rPr>
          <w:rFonts w:ascii="Times New Roman" w:eastAsia="Calibri" w:hAnsi="Times New Roman" w:cs="Times New Roman"/>
          <w:b/>
          <w:sz w:val="28"/>
          <w:szCs w:val="28"/>
          <w:lang w:val="kk-KZ"/>
        </w:rPr>
        <w:t>25.</w:t>
      </w:r>
    </w:p>
    <w:p w:rsidR="00040525" w:rsidRPr="004C4C73" w:rsidRDefault="009128B1" w:rsidP="0099048E">
      <w:pPr>
        <w:pStyle w:val="a7"/>
        <w:spacing w:after="0" w:line="240" w:lineRule="auto"/>
        <w:ind w:left="0" w:firstLine="709"/>
        <w:jc w:val="both"/>
        <w:rPr>
          <w:rFonts w:ascii="Arial" w:hAnsi="Arial" w:cs="Arial"/>
          <w:b/>
          <w:sz w:val="28"/>
          <w:szCs w:val="28"/>
          <w:lang w:val="kk-KZ"/>
        </w:rPr>
      </w:pPr>
      <w:r w:rsidRPr="00984F89">
        <w:rPr>
          <w:rFonts w:ascii="Times New Roman" w:eastAsia="Calibri" w:hAnsi="Times New Roman" w:cs="Times New Roman"/>
          <w:color w:val="000000"/>
          <w:sz w:val="28"/>
          <w:szCs w:val="28"/>
          <w:lang w:val="kk-KZ"/>
        </w:rPr>
        <w:t xml:space="preserve">Қазақстан Республикасы Үкіметінің жанындағы Республикалық терминология комиссиясының </w:t>
      </w:r>
      <w:r w:rsidR="004E18FE" w:rsidRPr="00984F89">
        <w:rPr>
          <w:rFonts w:ascii="Times New Roman" w:eastAsia="Calibri" w:hAnsi="Times New Roman" w:cs="Times New Roman"/>
          <w:color w:val="000000"/>
          <w:sz w:val="28"/>
          <w:szCs w:val="28"/>
          <w:lang w:val="kk-KZ"/>
        </w:rPr>
        <w:t xml:space="preserve">қыркүйек айында өткізілетін </w:t>
      </w:r>
      <w:r w:rsidRPr="00984F89">
        <w:rPr>
          <w:rFonts w:ascii="Times New Roman" w:eastAsia="Calibri" w:hAnsi="Times New Roman" w:cs="Times New Roman"/>
          <w:color w:val="000000"/>
          <w:sz w:val="28"/>
          <w:szCs w:val="28"/>
          <w:lang w:val="kk-KZ"/>
        </w:rPr>
        <w:t>кезекті</w:t>
      </w:r>
      <w:r w:rsidR="00984F89" w:rsidRPr="00984F89">
        <w:rPr>
          <w:rFonts w:ascii="Times New Roman" w:eastAsia="Calibri" w:hAnsi="Times New Roman" w:cs="Times New Roman"/>
          <w:color w:val="000000"/>
          <w:sz w:val="28"/>
          <w:szCs w:val="28"/>
          <w:lang w:val="kk-KZ"/>
        </w:rPr>
        <w:t xml:space="preserve">                     </w:t>
      </w:r>
      <w:r w:rsidRPr="00984F89">
        <w:rPr>
          <w:rFonts w:ascii="Times New Roman" w:eastAsia="Calibri" w:hAnsi="Times New Roman" w:cs="Times New Roman"/>
          <w:color w:val="000000"/>
          <w:sz w:val="28"/>
          <w:szCs w:val="28"/>
          <w:lang w:val="kk-KZ"/>
        </w:rPr>
        <w:t xml:space="preserve"> </w:t>
      </w:r>
      <w:r w:rsidRPr="007315CC">
        <w:rPr>
          <w:rFonts w:ascii="Times New Roman" w:eastAsia="Calibri" w:hAnsi="Times New Roman" w:cs="Times New Roman"/>
          <w:b/>
          <w:color w:val="000000"/>
          <w:sz w:val="28"/>
          <w:szCs w:val="28"/>
          <w:lang w:val="kk-KZ"/>
        </w:rPr>
        <w:t>3 отырысына 500-ге жуық</w:t>
      </w:r>
      <w:r w:rsidRPr="00984F89">
        <w:rPr>
          <w:rFonts w:ascii="Times New Roman" w:eastAsia="Calibri" w:hAnsi="Times New Roman" w:cs="Times New Roman"/>
          <w:color w:val="000000"/>
          <w:sz w:val="28"/>
          <w:szCs w:val="28"/>
          <w:lang w:val="kk-KZ"/>
        </w:rPr>
        <w:t xml:space="preserve"> </w:t>
      </w:r>
      <w:r w:rsidR="00114831" w:rsidRPr="00984F89">
        <w:rPr>
          <w:rFonts w:ascii="Times New Roman" w:eastAsia="Calibri" w:hAnsi="Times New Roman" w:cs="Times New Roman"/>
          <w:color w:val="000000"/>
          <w:sz w:val="28"/>
          <w:szCs w:val="28"/>
          <w:lang w:val="kk-KZ"/>
        </w:rPr>
        <w:t>термин</w:t>
      </w:r>
      <w:r w:rsidR="004E18FE" w:rsidRPr="00984F89">
        <w:rPr>
          <w:rFonts w:ascii="Times New Roman" w:eastAsia="Calibri" w:hAnsi="Times New Roman" w:cs="Times New Roman"/>
          <w:color w:val="000000"/>
          <w:sz w:val="28"/>
          <w:szCs w:val="28"/>
          <w:lang w:val="kk-KZ"/>
        </w:rPr>
        <w:t xml:space="preserve">ді қарау ұсынылып отыр. </w:t>
      </w:r>
      <w:r w:rsidR="00114831" w:rsidRPr="00984F89">
        <w:rPr>
          <w:rFonts w:ascii="Times New Roman" w:eastAsia="Calibri" w:hAnsi="Times New Roman" w:cs="Times New Roman"/>
          <w:color w:val="000000"/>
          <w:sz w:val="28"/>
          <w:szCs w:val="28"/>
          <w:lang w:val="kk-KZ"/>
        </w:rPr>
        <w:t xml:space="preserve">Күн тәртібіне </w:t>
      </w:r>
      <w:r w:rsidR="00984F89" w:rsidRPr="00984F89">
        <w:rPr>
          <w:rFonts w:ascii="Times New Roman" w:eastAsia="Calibri" w:hAnsi="Times New Roman" w:cs="Times New Roman"/>
          <w:color w:val="000000"/>
          <w:sz w:val="28"/>
          <w:szCs w:val="28"/>
          <w:lang w:val="kk-KZ"/>
        </w:rPr>
        <w:t xml:space="preserve">      </w:t>
      </w:r>
      <w:r w:rsidRPr="00984F89">
        <w:rPr>
          <w:rFonts w:ascii="Times New Roman" w:eastAsia="Calibri" w:hAnsi="Times New Roman" w:cs="Times New Roman"/>
          <w:color w:val="000000"/>
          <w:sz w:val="28"/>
          <w:szCs w:val="28"/>
          <w:lang w:val="kk-KZ"/>
        </w:rPr>
        <w:t>ҚР Денсаулық сақтау</w:t>
      </w:r>
      <w:r w:rsidR="0051590B" w:rsidRPr="00984F89">
        <w:rPr>
          <w:rFonts w:ascii="Times New Roman" w:eastAsia="Calibri" w:hAnsi="Times New Roman" w:cs="Times New Roman"/>
          <w:color w:val="000000"/>
          <w:sz w:val="28"/>
          <w:szCs w:val="28"/>
          <w:lang w:val="kk-KZ"/>
        </w:rPr>
        <w:t xml:space="preserve"> (</w:t>
      </w:r>
      <w:r w:rsidRPr="00984F89">
        <w:rPr>
          <w:rFonts w:ascii="Times New Roman" w:eastAsia="Calibri" w:hAnsi="Times New Roman" w:cs="Times New Roman"/>
          <w:i/>
          <w:color w:val="000000"/>
          <w:sz w:val="28"/>
          <w:szCs w:val="28"/>
          <w:lang w:val="kk-KZ"/>
        </w:rPr>
        <w:t>педиатрия сала</w:t>
      </w:r>
      <w:r w:rsidR="007315CC">
        <w:rPr>
          <w:rFonts w:ascii="Times New Roman" w:eastAsia="Calibri" w:hAnsi="Times New Roman" w:cs="Times New Roman"/>
          <w:i/>
          <w:color w:val="000000"/>
          <w:sz w:val="28"/>
          <w:szCs w:val="28"/>
          <w:lang w:val="kk-KZ"/>
        </w:rPr>
        <w:t>с</w:t>
      </w:r>
      <w:r w:rsidRPr="00984F89">
        <w:rPr>
          <w:rFonts w:ascii="Times New Roman" w:eastAsia="Calibri" w:hAnsi="Times New Roman" w:cs="Times New Roman"/>
          <w:i/>
          <w:color w:val="000000"/>
          <w:sz w:val="28"/>
          <w:szCs w:val="28"/>
          <w:lang w:val="kk-KZ"/>
        </w:rPr>
        <w:t>ы</w:t>
      </w:r>
      <w:r w:rsidR="0051590B" w:rsidRPr="00984F89">
        <w:rPr>
          <w:rFonts w:ascii="Times New Roman" w:eastAsia="Calibri" w:hAnsi="Times New Roman" w:cs="Times New Roman"/>
          <w:color w:val="000000"/>
          <w:sz w:val="28"/>
          <w:szCs w:val="28"/>
          <w:lang w:val="kk-KZ"/>
        </w:rPr>
        <w:t>), Ұлттық экономика, Сыртқы істер министрліктерінің</w:t>
      </w:r>
      <w:r w:rsidR="007315CC">
        <w:rPr>
          <w:rFonts w:ascii="Times New Roman" w:eastAsia="Calibri" w:hAnsi="Times New Roman" w:cs="Times New Roman"/>
          <w:color w:val="000000"/>
          <w:sz w:val="28"/>
          <w:szCs w:val="28"/>
          <w:lang w:val="kk-KZ"/>
        </w:rPr>
        <w:t>,</w:t>
      </w:r>
      <w:r w:rsidR="0051590B" w:rsidRPr="00984F89">
        <w:rPr>
          <w:rFonts w:ascii="Times New Roman" w:eastAsia="Calibri" w:hAnsi="Times New Roman" w:cs="Times New Roman"/>
          <w:color w:val="000000"/>
          <w:sz w:val="28"/>
          <w:szCs w:val="28"/>
          <w:lang w:val="kk-KZ"/>
        </w:rPr>
        <w:t xml:space="preserve"> Ұлттық банкінің </w:t>
      </w:r>
      <w:r w:rsidR="00114831" w:rsidRPr="00984F89">
        <w:rPr>
          <w:rFonts w:ascii="Times New Roman" w:eastAsia="Calibri" w:hAnsi="Times New Roman" w:cs="Times New Roman"/>
          <w:color w:val="000000"/>
          <w:sz w:val="28"/>
          <w:szCs w:val="28"/>
          <w:lang w:val="kk-KZ"/>
        </w:rPr>
        <w:t>және</w:t>
      </w:r>
      <w:r w:rsidR="0051590B" w:rsidRPr="00984F89">
        <w:rPr>
          <w:rFonts w:ascii="Times New Roman" w:eastAsia="Calibri" w:hAnsi="Times New Roman" w:cs="Times New Roman"/>
          <w:color w:val="000000"/>
          <w:sz w:val="28"/>
          <w:szCs w:val="28"/>
          <w:lang w:val="kk-KZ"/>
        </w:rPr>
        <w:t xml:space="preserve"> мәдениет</w:t>
      </w:r>
      <w:r w:rsidR="0099048E">
        <w:rPr>
          <w:rFonts w:ascii="Times New Roman" w:eastAsia="Calibri" w:hAnsi="Times New Roman" w:cs="Times New Roman"/>
          <w:color w:val="000000"/>
          <w:sz w:val="28"/>
          <w:szCs w:val="28"/>
          <w:lang w:val="kk-KZ"/>
        </w:rPr>
        <w:t xml:space="preserve">, </w:t>
      </w:r>
      <w:r w:rsidR="0051590B" w:rsidRPr="00984F89">
        <w:rPr>
          <w:rFonts w:ascii="Times New Roman" w:eastAsia="Calibri" w:hAnsi="Times New Roman" w:cs="Times New Roman"/>
          <w:color w:val="000000"/>
          <w:sz w:val="28"/>
          <w:szCs w:val="28"/>
          <w:lang w:val="kk-KZ"/>
        </w:rPr>
        <w:t xml:space="preserve">өнер салаларының </w:t>
      </w:r>
      <w:r w:rsidR="004E18FE" w:rsidRPr="00984F89">
        <w:rPr>
          <w:rFonts w:ascii="Times New Roman" w:eastAsia="Calibri" w:hAnsi="Times New Roman" w:cs="Times New Roman"/>
          <w:color w:val="000000"/>
          <w:sz w:val="28"/>
          <w:szCs w:val="28"/>
          <w:lang w:val="kk-KZ"/>
        </w:rPr>
        <w:t>ұсыныстары</w:t>
      </w:r>
      <w:r w:rsidR="0051590B" w:rsidRPr="00984F89">
        <w:rPr>
          <w:rFonts w:ascii="Times New Roman" w:eastAsia="Calibri" w:hAnsi="Times New Roman" w:cs="Times New Roman"/>
          <w:color w:val="000000"/>
          <w:sz w:val="28"/>
          <w:szCs w:val="28"/>
          <w:lang w:val="kk-KZ"/>
        </w:rPr>
        <w:t xml:space="preserve"> қаралатын болады.</w:t>
      </w:r>
      <w:r w:rsidR="0051590B" w:rsidRPr="00D60A2E">
        <w:rPr>
          <w:rFonts w:ascii="Times New Roman" w:eastAsia="Calibri" w:hAnsi="Times New Roman" w:cs="Times New Roman"/>
          <w:color w:val="000000"/>
          <w:sz w:val="28"/>
          <w:szCs w:val="28"/>
          <w:lang w:val="kk-KZ"/>
        </w:rPr>
        <w:t xml:space="preserve"> </w:t>
      </w:r>
      <w:r w:rsidR="00984F89">
        <w:rPr>
          <w:rFonts w:ascii="Times New Roman" w:eastAsia="Calibri" w:hAnsi="Times New Roman" w:cs="Times New Roman"/>
          <w:b/>
          <w:i/>
          <w:sz w:val="25"/>
          <w:szCs w:val="25"/>
          <w:u w:val="single"/>
          <w:lang w:val="kk-KZ"/>
        </w:rPr>
        <w:t xml:space="preserve"> </w:t>
      </w:r>
      <w:r w:rsidR="00B57DF6" w:rsidRPr="00B57DF6">
        <w:rPr>
          <w:rFonts w:ascii="Times New Roman" w:eastAsia="Calibri" w:hAnsi="Times New Roman" w:cs="Times New Roman"/>
          <w:sz w:val="25"/>
          <w:szCs w:val="25"/>
          <w:lang w:val="kk-KZ"/>
        </w:rPr>
        <w:t xml:space="preserve"> </w:t>
      </w:r>
    </w:p>
    <w:sectPr w:rsidR="00040525" w:rsidRPr="004C4C73" w:rsidSect="005B4841">
      <w:headerReference w:type="default" r:id="rId7"/>
      <w:pgSz w:w="11906" w:h="16838"/>
      <w:pgMar w:top="794" w:right="851"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675" w:rsidRDefault="00E51675" w:rsidP="001E62A7">
      <w:pPr>
        <w:spacing w:after="0" w:line="240" w:lineRule="auto"/>
      </w:pPr>
      <w:r>
        <w:separator/>
      </w:r>
    </w:p>
  </w:endnote>
  <w:endnote w:type="continuationSeparator" w:id="0">
    <w:p w:rsidR="00E51675" w:rsidRDefault="00E51675" w:rsidP="001E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675" w:rsidRDefault="00E51675" w:rsidP="001E62A7">
      <w:pPr>
        <w:spacing w:after="0" w:line="240" w:lineRule="auto"/>
      </w:pPr>
      <w:r>
        <w:separator/>
      </w:r>
    </w:p>
  </w:footnote>
  <w:footnote w:type="continuationSeparator" w:id="0">
    <w:p w:rsidR="00E51675" w:rsidRDefault="00E51675" w:rsidP="001E6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665036"/>
      <w:docPartObj>
        <w:docPartGallery w:val="Page Numbers (Top of Page)"/>
        <w:docPartUnique/>
      </w:docPartObj>
    </w:sdtPr>
    <w:sdtEndPr>
      <w:rPr>
        <w:rFonts w:ascii="Arial" w:hAnsi="Arial" w:cs="Arial"/>
      </w:rPr>
    </w:sdtEndPr>
    <w:sdtContent>
      <w:p w:rsidR="001E62A7" w:rsidRPr="001E62A7" w:rsidRDefault="001E62A7">
        <w:pPr>
          <w:pStyle w:val="a3"/>
          <w:jc w:val="center"/>
          <w:rPr>
            <w:rFonts w:ascii="Arial" w:hAnsi="Arial" w:cs="Arial"/>
          </w:rPr>
        </w:pPr>
        <w:r w:rsidRPr="001E62A7">
          <w:rPr>
            <w:rFonts w:ascii="Arial" w:hAnsi="Arial" w:cs="Arial"/>
          </w:rPr>
          <w:fldChar w:fldCharType="begin"/>
        </w:r>
        <w:r w:rsidRPr="001E62A7">
          <w:rPr>
            <w:rFonts w:ascii="Arial" w:hAnsi="Arial" w:cs="Arial"/>
          </w:rPr>
          <w:instrText>PAGE   \* MERGEFORMAT</w:instrText>
        </w:r>
        <w:r w:rsidRPr="001E62A7">
          <w:rPr>
            <w:rFonts w:ascii="Arial" w:hAnsi="Arial" w:cs="Arial"/>
          </w:rPr>
          <w:fldChar w:fldCharType="separate"/>
        </w:r>
        <w:r w:rsidR="0099048E">
          <w:rPr>
            <w:rFonts w:ascii="Arial" w:hAnsi="Arial" w:cs="Arial"/>
            <w:noProof/>
          </w:rPr>
          <w:t>2</w:t>
        </w:r>
        <w:r w:rsidRPr="001E62A7">
          <w:rPr>
            <w:rFonts w:ascii="Arial" w:hAnsi="Arial" w:cs="Arial"/>
          </w:rPr>
          <w:fldChar w:fldCharType="end"/>
        </w:r>
      </w:p>
    </w:sdtContent>
  </w:sdt>
  <w:p w:rsidR="001E62A7" w:rsidRDefault="001E62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97289"/>
    <w:multiLevelType w:val="hybridMultilevel"/>
    <w:tmpl w:val="B3DC7B96"/>
    <w:lvl w:ilvl="0" w:tplc="7974CB7A">
      <w:start w:val="7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400B165F"/>
    <w:multiLevelType w:val="hybridMultilevel"/>
    <w:tmpl w:val="92122B00"/>
    <w:lvl w:ilvl="0" w:tplc="9D7AE472">
      <w:start w:val="14"/>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48E96754"/>
    <w:multiLevelType w:val="hybridMultilevel"/>
    <w:tmpl w:val="AEDCC022"/>
    <w:lvl w:ilvl="0" w:tplc="B9928DC8">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 w15:restartNumberingAfterBreak="0">
    <w:nsid w:val="4BB80FC9"/>
    <w:multiLevelType w:val="hybridMultilevel"/>
    <w:tmpl w:val="6BE84570"/>
    <w:lvl w:ilvl="0" w:tplc="E3388AE2">
      <w:start w:val="2019"/>
      <w:numFmt w:val="bullet"/>
      <w:lvlText w:val="-"/>
      <w:lvlJc w:val="left"/>
      <w:pPr>
        <w:ind w:left="1068" w:hanging="360"/>
      </w:pPr>
      <w:rPr>
        <w:rFonts w:ascii="Times New Roman" w:eastAsia="Batang"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3A"/>
    <w:rsid w:val="00001A1D"/>
    <w:rsid w:val="000038C9"/>
    <w:rsid w:val="00040525"/>
    <w:rsid w:val="000454FC"/>
    <w:rsid w:val="00072649"/>
    <w:rsid w:val="00084183"/>
    <w:rsid w:val="000A7449"/>
    <w:rsid w:val="000D2A01"/>
    <w:rsid w:val="000D467C"/>
    <w:rsid w:val="000F4053"/>
    <w:rsid w:val="00107198"/>
    <w:rsid w:val="001138EB"/>
    <w:rsid w:val="00114831"/>
    <w:rsid w:val="00121A90"/>
    <w:rsid w:val="001345A4"/>
    <w:rsid w:val="001500AA"/>
    <w:rsid w:val="0018177A"/>
    <w:rsid w:val="001828F0"/>
    <w:rsid w:val="00183081"/>
    <w:rsid w:val="001A3D24"/>
    <w:rsid w:val="001A3F3A"/>
    <w:rsid w:val="001A7192"/>
    <w:rsid w:val="001D64C9"/>
    <w:rsid w:val="001E62A7"/>
    <w:rsid w:val="002214D1"/>
    <w:rsid w:val="00231489"/>
    <w:rsid w:val="00247608"/>
    <w:rsid w:val="002476B2"/>
    <w:rsid w:val="002854DE"/>
    <w:rsid w:val="00286F58"/>
    <w:rsid w:val="002A5A51"/>
    <w:rsid w:val="002A7E3D"/>
    <w:rsid w:val="002B1E50"/>
    <w:rsid w:val="002C350F"/>
    <w:rsid w:val="002D3A98"/>
    <w:rsid w:val="002D6745"/>
    <w:rsid w:val="002F1A6F"/>
    <w:rsid w:val="002F6300"/>
    <w:rsid w:val="00311E60"/>
    <w:rsid w:val="0033215B"/>
    <w:rsid w:val="00337C5D"/>
    <w:rsid w:val="00344837"/>
    <w:rsid w:val="00351F9A"/>
    <w:rsid w:val="003567BD"/>
    <w:rsid w:val="00377D74"/>
    <w:rsid w:val="00381652"/>
    <w:rsid w:val="00393C71"/>
    <w:rsid w:val="00407866"/>
    <w:rsid w:val="00420E19"/>
    <w:rsid w:val="0043245D"/>
    <w:rsid w:val="00432F14"/>
    <w:rsid w:val="00436BCD"/>
    <w:rsid w:val="00437EF5"/>
    <w:rsid w:val="0044488B"/>
    <w:rsid w:val="0045784F"/>
    <w:rsid w:val="004A6E8A"/>
    <w:rsid w:val="004A7E82"/>
    <w:rsid w:val="004B4447"/>
    <w:rsid w:val="004C4C73"/>
    <w:rsid w:val="004C662F"/>
    <w:rsid w:val="004E18FE"/>
    <w:rsid w:val="004E57C3"/>
    <w:rsid w:val="004F03F4"/>
    <w:rsid w:val="004F4F81"/>
    <w:rsid w:val="004F5111"/>
    <w:rsid w:val="0050502F"/>
    <w:rsid w:val="00510F95"/>
    <w:rsid w:val="005117FA"/>
    <w:rsid w:val="0051590B"/>
    <w:rsid w:val="00532CBD"/>
    <w:rsid w:val="005477D6"/>
    <w:rsid w:val="005561DF"/>
    <w:rsid w:val="0057705C"/>
    <w:rsid w:val="005850B6"/>
    <w:rsid w:val="00597B7A"/>
    <w:rsid w:val="005B023C"/>
    <w:rsid w:val="005B4841"/>
    <w:rsid w:val="005B55B9"/>
    <w:rsid w:val="005C2D51"/>
    <w:rsid w:val="005C32D0"/>
    <w:rsid w:val="005C32E3"/>
    <w:rsid w:val="005D6740"/>
    <w:rsid w:val="005F7AF9"/>
    <w:rsid w:val="00633F41"/>
    <w:rsid w:val="0064765A"/>
    <w:rsid w:val="0065227B"/>
    <w:rsid w:val="00653755"/>
    <w:rsid w:val="00672ABE"/>
    <w:rsid w:val="0067406E"/>
    <w:rsid w:val="006854EF"/>
    <w:rsid w:val="006859AC"/>
    <w:rsid w:val="00692D6E"/>
    <w:rsid w:val="0069359B"/>
    <w:rsid w:val="006A029A"/>
    <w:rsid w:val="006A51C0"/>
    <w:rsid w:val="006B19F4"/>
    <w:rsid w:val="006C0817"/>
    <w:rsid w:val="006D6253"/>
    <w:rsid w:val="006F66B3"/>
    <w:rsid w:val="00711856"/>
    <w:rsid w:val="0071454D"/>
    <w:rsid w:val="007224B0"/>
    <w:rsid w:val="00727299"/>
    <w:rsid w:val="007315CC"/>
    <w:rsid w:val="007326D6"/>
    <w:rsid w:val="00747D1B"/>
    <w:rsid w:val="00764BA7"/>
    <w:rsid w:val="00783085"/>
    <w:rsid w:val="007926C3"/>
    <w:rsid w:val="00794A9A"/>
    <w:rsid w:val="007A1DA7"/>
    <w:rsid w:val="007B41CB"/>
    <w:rsid w:val="007C2D7A"/>
    <w:rsid w:val="007E572C"/>
    <w:rsid w:val="00804EC1"/>
    <w:rsid w:val="00811307"/>
    <w:rsid w:val="00826F0B"/>
    <w:rsid w:val="008527BD"/>
    <w:rsid w:val="00852F88"/>
    <w:rsid w:val="008626C9"/>
    <w:rsid w:val="008757A2"/>
    <w:rsid w:val="008B0C48"/>
    <w:rsid w:val="008B0E3B"/>
    <w:rsid w:val="008C314F"/>
    <w:rsid w:val="008C4D8E"/>
    <w:rsid w:val="008C66E9"/>
    <w:rsid w:val="008C7708"/>
    <w:rsid w:val="008F21FA"/>
    <w:rsid w:val="009128B1"/>
    <w:rsid w:val="00926756"/>
    <w:rsid w:val="00934CEE"/>
    <w:rsid w:val="00942819"/>
    <w:rsid w:val="00945D6C"/>
    <w:rsid w:val="00957F8B"/>
    <w:rsid w:val="00975442"/>
    <w:rsid w:val="009829A9"/>
    <w:rsid w:val="00984F89"/>
    <w:rsid w:val="00985F07"/>
    <w:rsid w:val="0099048E"/>
    <w:rsid w:val="00990E96"/>
    <w:rsid w:val="00990F05"/>
    <w:rsid w:val="00994032"/>
    <w:rsid w:val="009945BA"/>
    <w:rsid w:val="009A3226"/>
    <w:rsid w:val="009A6238"/>
    <w:rsid w:val="009B1535"/>
    <w:rsid w:val="009C3FD5"/>
    <w:rsid w:val="009C69CC"/>
    <w:rsid w:val="009D283A"/>
    <w:rsid w:val="009D6652"/>
    <w:rsid w:val="009E134C"/>
    <w:rsid w:val="009F1BB5"/>
    <w:rsid w:val="00A4708E"/>
    <w:rsid w:val="00A51A10"/>
    <w:rsid w:val="00A56CE4"/>
    <w:rsid w:val="00A64E5F"/>
    <w:rsid w:val="00A81135"/>
    <w:rsid w:val="00A855EF"/>
    <w:rsid w:val="00A87D46"/>
    <w:rsid w:val="00A91E24"/>
    <w:rsid w:val="00AA3B03"/>
    <w:rsid w:val="00AB3F14"/>
    <w:rsid w:val="00AC7073"/>
    <w:rsid w:val="00AF00FB"/>
    <w:rsid w:val="00AF66F9"/>
    <w:rsid w:val="00B03E80"/>
    <w:rsid w:val="00B14976"/>
    <w:rsid w:val="00B30B0E"/>
    <w:rsid w:val="00B50ED5"/>
    <w:rsid w:val="00B57DF6"/>
    <w:rsid w:val="00B73B3F"/>
    <w:rsid w:val="00B80AAD"/>
    <w:rsid w:val="00BA2DB7"/>
    <w:rsid w:val="00BC3CCE"/>
    <w:rsid w:val="00BD3F3A"/>
    <w:rsid w:val="00BE71FF"/>
    <w:rsid w:val="00BF3005"/>
    <w:rsid w:val="00BF62A8"/>
    <w:rsid w:val="00C13260"/>
    <w:rsid w:val="00C415AB"/>
    <w:rsid w:val="00CD26BE"/>
    <w:rsid w:val="00CD7647"/>
    <w:rsid w:val="00D039C4"/>
    <w:rsid w:val="00D14031"/>
    <w:rsid w:val="00D17AA7"/>
    <w:rsid w:val="00D30F88"/>
    <w:rsid w:val="00D31A14"/>
    <w:rsid w:val="00D34AD7"/>
    <w:rsid w:val="00D4618E"/>
    <w:rsid w:val="00D60A2E"/>
    <w:rsid w:val="00D66BDF"/>
    <w:rsid w:val="00D74325"/>
    <w:rsid w:val="00D957B7"/>
    <w:rsid w:val="00DB4EDC"/>
    <w:rsid w:val="00E0297E"/>
    <w:rsid w:val="00E12F54"/>
    <w:rsid w:val="00E20E82"/>
    <w:rsid w:val="00E51675"/>
    <w:rsid w:val="00E55E7A"/>
    <w:rsid w:val="00E577A0"/>
    <w:rsid w:val="00E61ECA"/>
    <w:rsid w:val="00E67B5F"/>
    <w:rsid w:val="00ED3277"/>
    <w:rsid w:val="00ED3E39"/>
    <w:rsid w:val="00EE190F"/>
    <w:rsid w:val="00F00C15"/>
    <w:rsid w:val="00F42311"/>
    <w:rsid w:val="00F51A3A"/>
    <w:rsid w:val="00F61C16"/>
    <w:rsid w:val="00F716C3"/>
    <w:rsid w:val="00F876EF"/>
    <w:rsid w:val="00F9059D"/>
    <w:rsid w:val="00F962CF"/>
    <w:rsid w:val="00FB0F7D"/>
    <w:rsid w:val="00FC3ECC"/>
    <w:rsid w:val="00FC5B84"/>
    <w:rsid w:val="00FD090A"/>
    <w:rsid w:val="00FD3E09"/>
    <w:rsid w:val="00FD3F44"/>
    <w:rsid w:val="00FE1EC5"/>
    <w:rsid w:val="00FE598D"/>
    <w:rsid w:val="00FF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84CD"/>
  <w15:docId w15:val="{1EFE6654-7DF4-478E-859B-A05E8088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2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62A7"/>
  </w:style>
  <w:style w:type="paragraph" w:styleId="a5">
    <w:name w:val="footer"/>
    <w:basedOn w:val="a"/>
    <w:link w:val="a6"/>
    <w:uiPriority w:val="99"/>
    <w:unhideWhenUsed/>
    <w:rsid w:val="001E62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62A7"/>
  </w:style>
  <w:style w:type="paragraph" w:styleId="a7">
    <w:name w:val="List Paragraph"/>
    <w:basedOn w:val="a"/>
    <w:uiPriority w:val="34"/>
    <w:qFormat/>
    <w:rsid w:val="004C4C73"/>
    <w:pPr>
      <w:ind w:left="720"/>
      <w:contextualSpacing/>
    </w:pPr>
  </w:style>
  <w:style w:type="paragraph" w:styleId="a8">
    <w:name w:val="No Spacing"/>
    <w:uiPriority w:val="1"/>
    <w:qFormat/>
    <w:rsid w:val="00722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11726">
      <w:bodyDiv w:val="1"/>
      <w:marLeft w:val="0"/>
      <w:marRight w:val="0"/>
      <w:marTop w:val="0"/>
      <w:marBottom w:val="0"/>
      <w:divBdr>
        <w:top w:val="none" w:sz="0" w:space="0" w:color="auto"/>
        <w:left w:val="none" w:sz="0" w:space="0" w:color="auto"/>
        <w:bottom w:val="none" w:sz="0" w:space="0" w:color="auto"/>
        <w:right w:val="none" w:sz="0" w:space="0" w:color="auto"/>
      </w:divBdr>
      <w:divsChild>
        <w:div w:id="1025399706">
          <w:marLeft w:val="0"/>
          <w:marRight w:val="0"/>
          <w:marTop w:val="0"/>
          <w:marBottom w:val="0"/>
          <w:divBdr>
            <w:top w:val="none" w:sz="0" w:space="0" w:color="auto"/>
            <w:left w:val="none" w:sz="0" w:space="0" w:color="auto"/>
            <w:bottom w:val="none" w:sz="0" w:space="0" w:color="auto"/>
            <w:right w:val="none" w:sz="0" w:space="0" w:color="auto"/>
          </w:divBdr>
          <w:divsChild>
            <w:div w:id="143162585">
              <w:marLeft w:val="0"/>
              <w:marRight w:val="0"/>
              <w:marTop w:val="0"/>
              <w:marBottom w:val="0"/>
              <w:divBdr>
                <w:top w:val="none" w:sz="0" w:space="0" w:color="auto"/>
                <w:left w:val="none" w:sz="0" w:space="0" w:color="auto"/>
                <w:bottom w:val="none" w:sz="0" w:space="0" w:color="auto"/>
                <w:right w:val="none" w:sz="0" w:space="0" w:color="auto"/>
              </w:divBdr>
            </w:div>
          </w:divsChild>
        </w:div>
        <w:div w:id="863329687">
          <w:marLeft w:val="0"/>
          <w:marRight w:val="0"/>
          <w:marTop w:val="0"/>
          <w:marBottom w:val="0"/>
          <w:divBdr>
            <w:top w:val="none" w:sz="0" w:space="0" w:color="auto"/>
            <w:left w:val="none" w:sz="0" w:space="0" w:color="auto"/>
            <w:bottom w:val="none" w:sz="0" w:space="0" w:color="auto"/>
            <w:right w:val="none" w:sz="0" w:space="0" w:color="auto"/>
          </w:divBdr>
        </w:div>
      </w:divsChild>
    </w:div>
    <w:div w:id="1023356953">
      <w:bodyDiv w:val="1"/>
      <w:marLeft w:val="0"/>
      <w:marRight w:val="0"/>
      <w:marTop w:val="0"/>
      <w:marBottom w:val="0"/>
      <w:divBdr>
        <w:top w:val="none" w:sz="0" w:space="0" w:color="auto"/>
        <w:left w:val="none" w:sz="0" w:space="0" w:color="auto"/>
        <w:bottom w:val="none" w:sz="0" w:space="0" w:color="auto"/>
        <w:right w:val="none" w:sz="0" w:space="0" w:color="auto"/>
      </w:divBdr>
    </w:div>
    <w:div w:id="1228762543">
      <w:bodyDiv w:val="1"/>
      <w:marLeft w:val="0"/>
      <w:marRight w:val="0"/>
      <w:marTop w:val="0"/>
      <w:marBottom w:val="0"/>
      <w:divBdr>
        <w:top w:val="none" w:sz="0" w:space="0" w:color="auto"/>
        <w:left w:val="none" w:sz="0" w:space="0" w:color="auto"/>
        <w:bottom w:val="none" w:sz="0" w:space="0" w:color="auto"/>
        <w:right w:val="none" w:sz="0" w:space="0" w:color="auto"/>
      </w:divBdr>
    </w:div>
    <w:div w:id="1899513593">
      <w:bodyDiv w:val="1"/>
      <w:marLeft w:val="0"/>
      <w:marRight w:val="0"/>
      <w:marTop w:val="0"/>
      <w:marBottom w:val="0"/>
      <w:divBdr>
        <w:top w:val="none" w:sz="0" w:space="0" w:color="auto"/>
        <w:left w:val="none" w:sz="0" w:space="0" w:color="auto"/>
        <w:bottom w:val="none" w:sz="0" w:space="0" w:color="auto"/>
        <w:right w:val="none" w:sz="0" w:space="0" w:color="auto"/>
      </w:divBdr>
    </w:div>
    <w:div w:id="201722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Аименов Жомартбек</dc:creator>
  <cp:lastModifiedBy>admin</cp:lastModifiedBy>
  <cp:revision>2</cp:revision>
  <cp:lastPrinted>2019-08-14T09:00:00Z</cp:lastPrinted>
  <dcterms:created xsi:type="dcterms:W3CDTF">2019-08-16T11:38:00Z</dcterms:created>
  <dcterms:modified xsi:type="dcterms:W3CDTF">2019-08-16T11:38:00Z</dcterms:modified>
</cp:coreProperties>
</file>